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C662" w14:textId="77777777" w:rsidR="002B2B5B" w:rsidRDefault="00E81D5A" w:rsidP="002B2B5B">
      <w:pPr>
        <w:pStyle w:val="xmsonormal"/>
        <w:spacing w:before="0" w:beforeAutospacing="0" w:after="240" w:afterAutospacing="0"/>
        <w:jc w:val="center"/>
        <w:rPr>
          <w:rFonts w:ascii="Calibri" w:hAnsi="Calibri" w:cs="Calibri"/>
          <w:b/>
          <w:bCs/>
          <w:color w:val="000000"/>
        </w:rPr>
      </w:pPr>
      <w:r w:rsidRPr="00E81D5A">
        <w:rPr>
          <w:rFonts w:ascii="Calibri" w:hAnsi="Calibri" w:cs="Calibri"/>
          <w:b/>
          <w:bCs/>
          <w:color w:val="000000"/>
        </w:rPr>
        <w:t xml:space="preserve">Die Wahrnehmung seiner selbst und der </w:t>
      </w:r>
      <w:proofErr w:type="gramStart"/>
      <w:r w:rsidRPr="00E81D5A">
        <w:rPr>
          <w:rFonts w:ascii="Calibri" w:hAnsi="Calibri" w:cs="Calibri"/>
          <w:b/>
          <w:bCs/>
          <w:color w:val="000000"/>
        </w:rPr>
        <w:t>Anderen</w:t>
      </w:r>
      <w:proofErr w:type="gramEnd"/>
      <w:r w:rsidRPr="00E81D5A">
        <w:rPr>
          <w:rFonts w:ascii="Calibri" w:hAnsi="Calibri" w:cs="Calibri"/>
          <w:b/>
          <w:bCs/>
          <w:color w:val="000000"/>
        </w:rPr>
        <w:t xml:space="preserve"> in Kants Theorie des Erhabenen</w:t>
      </w:r>
    </w:p>
    <w:p w14:paraId="0D083C26" w14:textId="32E0C7AB" w:rsidR="00E81D5A" w:rsidRPr="002B2B5B" w:rsidRDefault="00E81D5A" w:rsidP="002B2B5B">
      <w:pPr>
        <w:pStyle w:val="xmsonormal"/>
        <w:spacing w:before="0" w:beforeAutospacing="0" w:after="240" w:afterAutospacing="0"/>
        <w:jc w:val="center"/>
        <w:rPr>
          <w:rFonts w:ascii="Calibri" w:hAnsi="Calibri" w:cs="Calibri"/>
          <w:b/>
          <w:bCs/>
          <w:color w:val="000000"/>
        </w:rPr>
      </w:pPr>
      <w:r w:rsidRPr="00E81D5A">
        <w:rPr>
          <w:rFonts w:ascii="Calibri" w:hAnsi="Calibri" w:cs="Calibri"/>
          <w:i/>
          <w:iCs/>
          <w:color w:val="000000"/>
        </w:rPr>
        <w:t xml:space="preserve">Dina </w:t>
      </w:r>
      <w:proofErr w:type="spellStart"/>
      <w:r w:rsidRPr="00E81D5A">
        <w:rPr>
          <w:rFonts w:ascii="Calibri" w:hAnsi="Calibri" w:cs="Calibri"/>
          <w:i/>
          <w:iCs/>
          <w:color w:val="000000"/>
        </w:rPr>
        <w:t>Emundts</w:t>
      </w:r>
      <w:proofErr w:type="spellEnd"/>
    </w:p>
    <w:p w14:paraId="0F9493FB" w14:textId="77777777" w:rsidR="00E81D5A" w:rsidRDefault="00E81D5A" w:rsidP="00E81D5A">
      <w:pPr>
        <w:pStyle w:val="xmsonormal"/>
        <w:spacing w:before="0" w:beforeAutospacing="0" w:after="0" w:afterAutospacing="0"/>
        <w:rPr>
          <w:rFonts w:ascii="Calibri" w:hAnsi="Calibri" w:cs="Calibri"/>
          <w:color w:val="000000"/>
        </w:rPr>
      </w:pPr>
    </w:p>
    <w:p w14:paraId="6F0D88BB" w14:textId="6DC16C99" w:rsidR="00E81D5A" w:rsidRDefault="00E81D5A" w:rsidP="00E81D5A">
      <w:pPr>
        <w:pStyle w:val="xmsonormal"/>
        <w:spacing w:before="0" w:beforeAutospacing="0" w:after="0" w:afterAutospacing="0"/>
        <w:rPr>
          <w:rFonts w:ascii="Aptos" w:hAnsi="Aptos"/>
          <w:color w:val="212121"/>
        </w:rPr>
      </w:pPr>
      <w:r>
        <w:rPr>
          <w:rFonts w:ascii="Calibri" w:hAnsi="Calibri" w:cs="Calibri"/>
          <w:color w:val="000000"/>
        </w:rPr>
        <w:t>Dieser Vortrag widmet sich dem dynamischen Erhabenen von Kant unter der Fragestellung, was diese Erfahrung für unser Selbst- und Fremdverhältnis bedeutet. Im ersten Teil wird ein Zusammenhang zwischen Erhabenheit und Demut hergestellt. Im zweiten Teil wird die Erfahrung des dynamisch Erhabenen analysiert. Hierbei werden bereits Thesen zum Selbstverhältnis und zum Verhältnis zu anderen Menschen angesprochen. Es geht aber zunächst vor allem um die leibliche Dimension und die Gefühle in dieser Erfahrung. Im dritten Teil wird vor dem Hintergrund dieser Analyse gefragt, was das für Kants Auffassung vom Selbst- und Fremdverhältnis bedeutet.  </w:t>
      </w:r>
    </w:p>
    <w:p w14:paraId="121C338A" w14:textId="77777777" w:rsidR="009735CD" w:rsidRDefault="009735CD"/>
    <w:sectPr w:rsidR="009735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A"/>
    <w:rsid w:val="002370B7"/>
    <w:rsid w:val="002B2B5B"/>
    <w:rsid w:val="00380A39"/>
    <w:rsid w:val="0044431D"/>
    <w:rsid w:val="009735CD"/>
    <w:rsid w:val="009F05BB"/>
    <w:rsid w:val="00CA5656"/>
    <w:rsid w:val="00E81D5A"/>
    <w:rsid w:val="00E94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0D8C244"/>
  <w15:chartTrackingRefBased/>
  <w15:docId w15:val="{3078DEBC-1C26-E94A-A8A2-DC58300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1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1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1D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1D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1D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1D5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1D5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1D5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1D5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D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1D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1D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1D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1D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1D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1D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1D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1D5A"/>
    <w:rPr>
      <w:rFonts w:eastAsiaTheme="majorEastAsia" w:cstheme="majorBidi"/>
      <w:color w:val="272727" w:themeColor="text1" w:themeTint="D8"/>
    </w:rPr>
  </w:style>
  <w:style w:type="paragraph" w:styleId="Titel">
    <w:name w:val="Title"/>
    <w:basedOn w:val="Standard"/>
    <w:next w:val="Standard"/>
    <w:link w:val="TitelZchn"/>
    <w:uiPriority w:val="10"/>
    <w:qFormat/>
    <w:rsid w:val="00E81D5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1D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1D5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1D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1D5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81D5A"/>
    <w:rPr>
      <w:i/>
      <w:iCs/>
      <w:color w:val="404040" w:themeColor="text1" w:themeTint="BF"/>
    </w:rPr>
  </w:style>
  <w:style w:type="paragraph" w:styleId="Listenabsatz">
    <w:name w:val="List Paragraph"/>
    <w:basedOn w:val="Standard"/>
    <w:uiPriority w:val="34"/>
    <w:qFormat/>
    <w:rsid w:val="00E81D5A"/>
    <w:pPr>
      <w:ind w:left="720"/>
      <w:contextualSpacing/>
    </w:pPr>
  </w:style>
  <w:style w:type="character" w:styleId="IntensiveHervorhebung">
    <w:name w:val="Intense Emphasis"/>
    <w:basedOn w:val="Absatz-Standardschriftart"/>
    <w:uiPriority w:val="21"/>
    <w:qFormat/>
    <w:rsid w:val="00E81D5A"/>
    <w:rPr>
      <w:i/>
      <w:iCs/>
      <w:color w:val="0F4761" w:themeColor="accent1" w:themeShade="BF"/>
    </w:rPr>
  </w:style>
  <w:style w:type="paragraph" w:styleId="IntensivesZitat">
    <w:name w:val="Intense Quote"/>
    <w:basedOn w:val="Standard"/>
    <w:next w:val="Standard"/>
    <w:link w:val="IntensivesZitatZchn"/>
    <w:uiPriority w:val="30"/>
    <w:qFormat/>
    <w:rsid w:val="00E81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1D5A"/>
    <w:rPr>
      <w:i/>
      <w:iCs/>
      <w:color w:val="0F4761" w:themeColor="accent1" w:themeShade="BF"/>
    </w:rPr>
  </w:style>
  <w:style w:type="character" w:styleId="IntensiverVerweis">
    <w:name w:val="Intense Reference"/>
    <w:basedOn w:val="Absatz-Standardschriftart"/>
    <w:uiPriority w:val="32"/>
    <w:qFormat/>
    <w:rsid w:val="00E81D5A"/>
    <w:rPr>
      <w:b/>
      <w:bCs/>
      <w:smallCaps/>
      <w:color w:val="0F4761" w:themeColor="accent1" w:themeShade="BF"/>
      <w:spacing w:val="5"/>
    </w:rPr>
  </w:style>
  <w:style w:type="paragraph" w:customStyle="1" w:styleId="xmsonormal">
    <w:name w:val="x_msonormal"/>
    <w:basedOn w:val="Standard"/>
    <w:rsid w:val="00E81D5A"/>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Berger</dc:creator>
  <cp:keywords/>
  <dc:description/>
  <cp:lastModifiedBy>Larissa Berger</cp:lastModifiedBy>
  <cp:revision>2</cp:revision>
  <dcterms:created xsi:type="dcterms:W3CDTF">2026-04-07T12:51:00Z</dcterms:created>
  <dcterms:modified xsi:type="dcterms:W3CDTF">2026-04-07T12:54:00Z</dcterms:modified>
</cp:coreProperties>
</file>